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BD5E7" w14:textId="4D154FCE" w:rsidR="00FF5C03" w:rsidRDefault="00FF5C03" w:rsidP="00FF5C03">
      <w:pPr>
        <w:jc w:val="both"/>
        <w:rPr>
          <w:rFonts w:ascii="Times New Roman" w:hAnsi="Times New Roman" w:cs="Times New Roman"/>
          <w:sz w:val="27"/>
          <w:szCs w:val="27"/>
        </w:rPr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>
        <w:rPr>
          <w:rFonts w:ascii="Times New Roman" w:hAnsi="Times New Roman" w:cs="Times New Roman"/>
          <w:sz w:val="27"/>
          <w:szCs w:val="27"/>
        </w:rPr>
        <w:t>14</w:t>
      </w:r>
      <w:r w:rsidR="00986F2C">
        <w:rPr>
          <w:rFonts w:ascii="Times New Roman" w:hAnsi="Times New Roman" w:cs="Times New Roman"/>
          <w:sz w:val="27"/>
          <w:szCs w:val="27"/>
        </w:rPr>
        <w:t>7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3E4ED5">
        <w:rPr>
          <w:rFonts w:ascii="Times New Roman" w:hAnsi="Times New Roman" w:cs="Times New Roman"/>
          <w:sz w:val="27"/>
          <w:szCs w:val="27"/>
        </w:rPr>
        <w:t>09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</w:p>
    <w:p w14:paraId="7479E485" w14:textId="77777777" w:rsidR="00FF5C03" w:rsidRDefault="00FF5C03" w:rsidP="00FF5C03">
      <w:pPr>
        <w:rPr>
          <w:rFonts w:ascii="Times New Roman" w:hAnsi="Times New Roman" w:cs="Times New Roman"/>
          <w:sz w:val="27"/>
          <w:szCs w:val="27"/>
        </w:rPr>
      </w:pPr>
    </w:p>
    <w:p w14:paraId="0340A7D9" w14:textId="58E0D449" w:rsidR="00FF5C03" w:rsidRPr="00542B21" w:rsidRDefault="00986F2C" w:rsidP="00FF5C03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8"/>
        </w:rPr>
        <w:t>МР</w:t>
      </w:r>
      <w:r w:rsidR="00FF5C0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соблюдению гарантий и установлению компенсаций педработникам, привлекаемых к РИА</w:t>
      </w:r>
    </w:p>
    <w:bookmarkEnd w:id="0"/>
    <w:p w14:paraId="6273E81A" w14:textId="77777777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39C1719" w14:textId="77777777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72535B89" w14:textId="77777777" w:rsidR="00986F2C" w:rsidRDefault="00FF5C03" w:rsidP="00986F2C">
      <w:pPr>
        <w:spacing w:line="240" w:lineRule="auto"/>
        <w:ind w:firstLine="567"/>
        <w:jc w:val="both"/>
        <w:rPr>
          <w:rStyle w:val="fontstyle01"/>
        </w:rPr>
      </w:pPr>
      <w:r w:rsidRPr="001A2EE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A06B6">
        <w:rPr>
          <w:rStyle w:val="fontstyle01"/>
          <w:rFonts w:ascii="Times New Roman" w:hAnsi="Times New Roman" w:cs="Times New Roman"/>
        </w:rPr>
        <w:t>соответствии</w:t>
      </w:r>
      <w:r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Pr="003A06B6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письмом</w:t>
      </w:r>
      <w:r w:rsidRPr="003A06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A06B6"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</w:t>
      </w:r>
      <w:r w:rsidR="003E4ED5">
        <w:rPr>
          <w:rStyle w:val="fontstyle01"/>
          <w:rFonts w:ascii="Times New Roman" w:hAnsi="Times New Roman" w:cs="Times New Roman"/>
        </w:rPr>
        <w:t>№06-167</w:t>
      </w:r>
      <w:r w:rsidR="00986F2C">
        <w:rPr>
          <w:rStyle w:val="fontstyle01"/>
          <w:rFonts w:ascii="Times New Roman" w:hAnsi="Times New Roman" w:cs="Times New Roman"/>
        </w:rPr>
        <w:t>2</w:t>
      </w:r>
      <w:r w:rsidR="003E4ED5" w:rsidRPr="003E4ED5">
        <w:rPr>
          <w:rStyle w:val="fontstyle01"/>
          <w:rFonts w:ascii="Times New Roman" w:hAnsi="Times New Roman" w:cs="Times New Roman"/>
        </w:rPr>
        <w:t>/05/1-18/26 от 0</w:t>
      </w:r>
      <w:r w:rsidR="003E4ED5">
        <w:rPr>
          <w:rStyle w:val="fontstyle01"/>
          <w:rFonts w:ascii="Times New Roman" w:hAnsi="Times New Roman" w:cs="Times New Roman"/>
        </w:rPr>
        <w:t>6</w:t>
      </w:r>
      <w:r w:rsidR="003E4ED5" w:rsidRPr="003E4ED5">
        <w:rPr>
          <w:rStyle w:val="fontstyle01"/>
          <w:rFonts w:ascii="Times New Roman" w:hAnsi="Times New Roman" w:cs="Times New Roman"/>
        </w:rPr>
        <w:t xml:space="preserve">.02.2026г. </w:t>
      </w:r>
      <w:r w:rsidR="003E4ED5">
        <w:rPr>
          <w:rStyle w:val="fontstyle01"/>
          <w:rFonts w:ascii="Times New Roman" w:hAnsi="Times New Roman" w:cs="Times New Roman"/>
        </w:rPr>
        <w:t xml:space="preserve"> </w:t>
      </w:r>
      <w:r w:rsidRPr="003A06B6">
        <w:rPr>
          <w:rStyle w:val="fontstyle01"/>
          <w:rFonts w:ascii="Times New Roman" w:hAnsi="Times New Roman" w:cs="Times New Roman"/>
        </w:rPr>
        <w:t>М</w:t>
      </w:r>
      <w:r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986F2C">
        <w:rPr>
          <w:rStyle w:val="fontstyle01"/>
        </w:rPr>
        <w:t>доводит до вас</w:t>
      </w:r>
      <w:r w:rsidR="00986F2C">
        <w:rPr>
          <w:rStyle w:val="fontstyle01"/>
        </w:rPr>
        <w:t xml:space="preserve"> </w:t>
      </w:r>
      <w:r w:rsidR="00986F2C">
        <w:rPr>
          <w:rStyle w:val="fontstyle01"/>
        </w:rPr>
        <w:t>информацию, что в целях соблюдения социальных гарантий педагогических</w:t>
      </w:r>
      <w:r w:rsidR="00986F2C">
        <w:rPr>
          <w:rStyle w:val="fontstyle01"/>
        </w:rPr>
        <w:t xml:space="preserve"> </w:t>
      </w:r>
      <w:r w:rsidR="00986F2C">
        <w:rPr>
          <w:rStyle w:val="fontstyle01"/>
        </w:rPr>
        <w:t>работников, привлекаемых к проведению Государственной итоговой</w:t>
      </w:r>
      <w:r w:rsidR="00986F2C">
        <w:rPr>
          <w:rStyle w:val="fontstyle01"/>
        </w:rPr>
        <w:t xml:space="preserve"> </w:t>
      </w:r>
      <w:r w:rsidR="00986F2C">
        <w:rPr>
          <w:rStyle w:val="fontstyle01"/>
        </w:rPr>
        <w:t>аттестации (далее – ГИА), а также в целях совершенствования условий их</w:t>
      </w:r>
      <w:r w:rsidR="00986F2C">
        <w:rPr>
          <w:rFonts w:ascii="TimesNewRomanPSMT" w:hAnsi="TimesNewRomanPSMT"/>
          <w:color w:val="000000"/>
          <w:sz w:val="28"/>
          <w:szCs w:val="28"/>
        </w:rPr>
        <w:br/>
      </w:r>
      <w:r w:rsidR="00986F2C">
        <w:rPr>
          <w:rStyle w:val="fontstyle01"/>
        </w:rPr>
        <w:t>дальнейшего участия в ГИА Минпросвещения России, Рособрнадзор и</w:t>
      </w:r>
      <w:r w:rsidR="00986F2C">
        <w:rPr>
          <w:rFonts w:ascii="TimesNewRomanPSMT" w:hAnsi="TimesNewRomanPSMT"/>
          <w:color w:val="000000"/>
          <w:sz w:val="28"/>
          <w:szCs w:val="28"/>
        </w:rPr>
        <w:br/>
      </w:r>
      <w:r w:rsidR="00986F2C">
        <w:rPr>
          <w:rStyle w:val="fontstyle01"/>
        </w:rPr>
        <w:t>Общероссийский Профсоюз образования обновили методические</w:t>
      </w:r>
      <w:r w:rsidR="00986F2C">
        <w:rPr>
          <w:rFonts w:ascii="TimesNewRomanPSMT" w:hAnsi="TimesNewRomanPSMT"/>
          <w:color w:val="000000"/>
          <w:sz w:val="28"/>
          <w:szCs w:val="28"/>
        </w:rPr>
        <w:br/>
      </w:r>
      <w:r w:rsidR="00986F2C">
        <w:rPr>
          <w:rStyle w:val="fontstyle01"/>
        </w:rPr>
        <w:t>рекомендации по соблюдению государственных гарантий и установлению</w:t>
      </w:r>
      <w:r w:rsidR="00986F2C">
        <w:rPr>
          <w:rFonts w:ascii="TimesNewRomanPSMT" w:hAnsi="TimesNewRomanPSMT"/>
          <w:color w:val="000000"/>
          <w:sz w:val="28"/>
          <w:szCs w:val="28"/>
        </w:rPr>
        <w:br/>
      </w:r>
      <w:r w:rsidR="00986F2C">
        <w:rPr>
          <w:rStyle w:val="fontstyle01"/>
        </w:rPr>
        <w:t>компенсаций, предусмотренных трудовым законодательством и</w:t>
      </w:r>
      <w:r w:rsidR="00986F2C">
        <w:rPr>
          <w:rFonts w:ascii="TimesNewRomanPSMT" w:hAnsi="TimesNewRomanPSMT"/>
          <w:color w:val="000000"/>
          <w:sz w:val="28"/>
          <w:szCs w:val="28"/>
        </w:rPr>
        <w:br/>
      </w:r>
      <w:r w:rsidR="00986F2C">
        <w:rPr>
          <w:rStyle w:val="fontstyle01"/>
        </w:rPr>
        <w:t>законодательством об образовании, педагогическим работникам,</w:t>
      </w:r>
      <w:r w:rsidR="00986F2C">
        <w:rPr>
          <w:rFonts w:ascii="TimesNewRomanPSMT" w:hAnsi="TimesNewRomanPSMT"/>
          <w:color w:val="000000"/>
          <w:sz w:val="28"/>
          <w:szCs w:val="28"/>
        </w:rPr>
        <w:br/>
      </w:r>
      <w:r w:rsidR="00986F2C">
        <w:rPr>
          <w:rStyle w:val="fontstyle01"/>
        </w:rPr>
        <w:t>привлекаемым к проведению государственной итоговой аттестации.</w:t>
      </w:r>
    </w:p>
    <w:p w14:paraId="67626744" w14:textId="77777777" w:rsidR="00986F2C" w:rsidRDefault="00986F2C" w:rsidP="00986F2C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Направляем указанные методические рекомендации для использования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работе и просим довести информацию до сведения заинтересованных лиц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обеспечить использование рекомендуемых подходов в установленном порядке.</w:t>
      </w:r>
    </w:p>
    <w:p w14:paraId="70B9FE2A" w14:textId="45208D25" w:rsidR="00FF5C03" w:rsidRDefault="00986F2C" w:rsidP="00986F2C">
      <w:pPr>
        <w:spacing w:line="240" w:lineRule="auto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на 6 л. в 1 экз</w:t>
      </w:r>
      <w:r>
        <w:rPr>
          <w:rStyle w:val="fontstyle01"/>
        </w:rPr>
        <w:t>.</w:t>
      </w:r>
    </w:p>
    <w:p w14:paraId="473609DB" w14:textId="7F24F8B6" w:rsidR="00986F2C" w:rsidRDefault="00986F2C" w:rsidP="00986F2C">
      <w:pPr>
        <w:spacing w:line="240" w:lineRule="auto"/>
        <w:ind w:firstLine="567"/>
        <w:jc w:val="both"/>
        <w:rPr>
          <w:rStyle w:val="fontstyle01"/>
        </w:rPr>
      </w:pPr>
    </w:p>
    <w:p w14:paraId="48665C5F" w14:textId="77777777" w:rsidR="00986F2C" w:rsidRPr="00327ACA" w:rsidRDefault="00986F2C" w:rsidP="00986F2C">
      <w:pPr>
        <w:spacing w:line="240" w:lineRule="auto"/>
        <w:ind w:firstLine="567"/>
        <w:jc w:val="both"/>
        <w:rPr>
          <w:rStyle w:val="fontstyle01"/>
        </w:rPr>
      </w:pPr>
    </w:p>
    <w:p w14:paraId="2A587451" w14:textId="77777777" w:rsidR="00FF5C03" w:rsidRPr="00ED64CD" w:rsidRDefault="00FF5C03" w:rsidP="00986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986F2C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986F2C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986F2C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431AE7E6" w14:textId="77777777" w:rsidR="00FF5C03" w:rsidRPr="009C2DAF" w:rsidRDefault="00FF5C03" w:rsidP="00FF5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sectPr w:rsidR="00FF5C03" w:rsidRPr="009C2DAF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206F2" w14:textId="77777777" w:rsidR="00414809" w:rsidRDefault="00414809" w:rsidP="005E0E98">
      <w:pPr>
        <w:spacing w:after="0" w:line="240" w:lineRule="auto"/>
      </w:pPr>
      <w:r>
        <w:separator/>
      </w:r>
    </w:p>
  </w:endnote>
  <w:endnote w:type="continuationSeparator" w:id="0">
    <w:p w14:paraId="5A7E9850" w14:textId="77777777" w:rsidR="00414809" w:rsidRDefault="00414809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5B99D" w14:textId="77777777" w:rsidR="00414809" w:rsidRDefault="00414809" w:rsidP="005E0E98">
      <w:pPr>
        <w:spacing w:after="0" w:line="240" w:lineRule="auto"/>
      </w:pPr>
      <w:r>
        <w:separator/>
      </w:r>
    </w:p>
  </w:footnote>
  <w:footnote w:type="continuationSeparator" w:id="0">
    <w:p w14:paraId="48CBC557" w14:textId="77777777" w:rsidR="00414809" w:rsidRDefault="00414809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4ED5"/>
    <w:rsid w:val="003E650E"/>
    <w:rsid w:val="003F0E7A"/>
    <w:rsid w:val="003F495A"/>
    <w:rsid w:val="003F6BE2"/>
    <w:rsid w:val="003F73E7"/>
    <w:rsid w:val="00406448"/>
    <w:rsid w:val="00407872"/>
    <w:rsid w:val="00414809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E0E98"/>
    <w:rsid w:val="006006D9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45BD2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6D95"/>
    <w:rsid w:val="008E70E1"/>
    <w:rsid w:val="00924902"/>
    <w:rsid w:val="00954C3D"/>
    <w:rsid w:val="00972920"/>
    <w:rsid w:val="00982883"/>
    <w:rsid w:val="00986F2C"/>
    <w:rsid w:val="009C770B"/>
    <w:rsid w:val="00A002E8"/>
    <w:rsid w:val="00A31C58"/>
    <w:rsid w:val="00A51A81"/>
    <w:rsid w:val="00A5552E"/>
    <w:rsid w:val="00A55724"/>
    <w:rsid w:val="00A64BD3"/>
    <w:rsid w:val="00A77294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46A7"/>
    <w:rsid w:val="00D32D3B"/>
    <w:rsid w:val="00D458B8"/>
    <w:rsid w:val="00D649FE"/>
    <w:rsid w:val="00D708E1"/>
    <w:rsid w:val="00DA6DE7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9C5E2-1A59-443E-95E3-F6E2C5FA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2026-02-09T09:01:00Z</dcterms:created>
  <dcterms:modified xsi:type="dcterms:W3CDTF">2026-02-09T09:01:00Z</dcterms:modified>
</cp:coreProperties>
</file>